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7F" w:rsidRPr="0099090C" w:rsidRDefault="00C430AD" w:rsidP="0099090C">
      <w:pPr>
        <w:spacing w:after="0"/>
        <w:rPr>
          <w:rFonts w:ascii="Arial" w:hAnsi="Arial" w:cs="Arial"/>
          <w:b/>
        </w:rPr>
      </w:pPr>
      <w:proofErr w:type="spellStart"/>
      <w:r w:rsidRPr="0099090C">
        <w:rPr>
          <w:rFonts w:ascii="Arial" w:hAnsi="Arial" w:cs="Arial"/>
          <w:b/>
        </w:rPr>
        <w:t>xFOCE</w:t>
      </w:r>
      <w:proofErr w:type="spellEnd"/>
      <w:r w:rsidRPr="0099090C">
        <w:rPr>
          <w:rFonts w:ascii="Arial" w:hAnsi="Arial" w:cs="Arial"/>
          <w:b/>
        </w:rPr>
        <w:t xml:space="preserve"> workshop: present status and future developments</w:t>
      </w:r>
    </w:p>
    <w:p w:rsidR="00C430AD" w:rsidRPr="0099090C" w:rsidRDefault="00C430AD" w:rsidP="0099090C">
      <w:pPr>
        <w:spacing w:after="0"/>
        <w:rPr>
          <w:rFonts w:ascii="Arial" w:hAnsi="Arial" w:cs="Arial"/>
        </w:rPr>
      </w:pPr>
    </w:p>
    <w:p w:rsidR="00C430AD" w:rsidRPr="0099090C" w:rsidRDefault="00C430AD" w:rsidP="0099090C">
      <w:pPr>
        <w:spacing w:after="0"/>
        <w:rPr>
          <w:rFonts w:ascii="Arial" w:hAnsi="Arial" w:cs="Arial"/>
          <w:b/>
        </w:rPr>
      </w:pPr>
      <w:r w:rsidRPr="0099090C">
        <w:rPr>
          <w:rFonts w:ascii="Arial" w:hAnsi="Arial" w:cs="Arial"/>
          <w:b/>
        </w:rPr>
        <w:t>Draft agenda</w:t>
      </w:r>
    </w:p>
    <w:p w:rsidR="0099090C" w:rsidRPr="0099090C" w:rsidRDefault="0099090C" w:rsidP="009909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C430AD" w:rsidRPr="0099090C">
        <w:rPr>
          <w:rFonts w:ascii="Arial" w:hAnsi="Arial" w:cs="Arial"/>
        </w:rPr>
        <w:t>Friday 29</w:t>
      </w:r>
      <w:r w:rsidR="00C430AD" w:rsidRPr="0099090C">
        <w:rPr>
          <w:rFonts w:ascii="Arial" w:hAnsi="Arial" w:cs="Arial"/>
          <w:vertAlign w:val="superscript"/>
        </w:rPr>
        <w:t>th</w:t>
      </w:r>
      <w:r w:rsidR="00C430AD" w:rsidRPr="0099090C">
        <w:rPr>
          <w:rFonts w:ascii="Arial" w:hAnsi="Arial" w:cs="Arial"/>
        </w:rPr>
        <w:t xml:space="preserve"> April</w:t>
      </w:r>
      <w:r w:rsidR="00695D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Location: TBD, </w:t>
      </w:r>
      <w:r w:rsidR="00066890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likely at Australian Antarctic Division</w:t>
      </w:r>
    </w:p>
    <w:p w:rsidR="00671DA0" w:rsidRPr="0099090C" w:rsidRDefault="00671DA0" w:rsidP="0099090C">
      <w:pPr>
        <w:spacing w:after="0"/>
        <w:rPr>
          <w:rFonts w:ascii="Arial" w:hAnsi="Arial" w:cs="Arial"/>
        </w:rPr>
      </w:pPr>
      <w:r w:rsidRPr="0099090C">
        <w:rPr>
          <w:rFonts w:ascii="Arial" w:hAnsi="Arial" w:cs="Arial"/>
        </w:rPr>
        <w:t>Organisers: Jonny Stark (</w:t>
      </w:r>
      <w:hyperlink r:id="rId4" w:history="1">
        <w:r w:rsidRPr="0099090C">
          <w:rPr>
            <w:rStyle w:val="Hyperlink"/>
            <w:rFonts w:ascii="Arial" w:hAnsi="Arial" w:cs="Arial"/>
          </w:rPr>
          <w:t>jonny.stark@aad.gov.au</w:t>
        </w:r>
      </w:hyperlink>
      <w:r w:rsidR="00D30FD6">
        <w:rPr>
          <w:rFonts w:ascii="Arial" w:hAnsi="Arial" w:cs="Arial"/>
        </w:rPr>
        <w:t xml:space="preserve">), </w:t>
      </w:r>
      <w:r w:rsidRPr="0099090C">
        <w:rPr>
          <w:rFonts w:ascii="Arial" w:hAnsi="Arial" w:cs="Arial"/>
        </w:rPr>
        <w:t>Jean Pierre Gattuso</w:t>
      </w:r>
      <w:r w:rsidR="00D30FD6">
        <w:rPr>
          <w:rFonts w:ascii="Arial" w:hAnsi="Arial" w:cs="Arial"/>
        </w:rPr>
        <w:t xml:space="preserve"> (</w:t>
      </w:r>
      <w:hyperlink r:id="rId5" w:history="1">
        <w:r w:rsidR="00D30FD6" w:rsidRPr="009E5B8E">
          <w:rPr>
            <w:rStyle w:val="Hyperlink"/>
            <w:rFonts w:ascii="Arial" w:hAnsi="Arial" w:cs="Arial"/>
          </w:rPr>
          <w:t>gattuso@obs-vlfr.fr</w:t>
        </w:r>
      </w:hyperlink>
      <w:r w:rsidR="00D30FD6">
        <w:rPr>
          <w:rFonts w:ascii="Arial" w:hAnsi="Arial" w:cs="Arial"/>
        </w:rPr>
        <w:t>)</w:t>
      </w:r>
    </w:p>
    <w:p w:rsidR="00671DA0" w:rsidRDefault="00671DA0" w:rsidP="0099090C">
      <w:pPr>
        <w:spacing w:after="0"/>
        <w:rPr>
          <w:rFonts w:ascii="Arial" w:hAnsi="Arial" w:cs="Arial"/>
        </w:rPr>
      </w:pPr>
    </w:p>
    <w:p w:rsidR="00756F57" w:rsidRDefault="00756F57" w:rsidP="00756F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Objectives: T</w:t>
      </w:r>
      <w:r w:rsidRPr="00756F57">
        <w:rPr>
          <w:rFonts w:ascii="Arial" w:hAnsi="Arial" w:cs="Arial"/>
        </w:rPr>
        <w:t>o advance knowledge of best practices for seafloor controlled CO2 enrichment experiments so as to better understand biogeochemical and ecosystem impacts of ocean acidification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xFOCE</w:t>
      </w:r>
      <w:proofErr w:type="spellEnd"/>
      <w:r>
        <w:rPr>
          <w:rFonts w:ascii="Arial" w:hAnsi="Arial" w:cs="Arial"/>
        </w:rPr>
        <w:t xml:space="preserve"> systems </w:t>
      </w:r>
      <w:r w:rsidR="00657A52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developed to specifically address the need for community to organism level investigations in field experiments</w:t>
      </w:r>
      <w:r w:rsidR="00657A52">
        <w:rPr>
          <w:rFonts w:ascii="Arial" w:hAnsi="Arial" w:cs="Arial"/>
        </w:rPr>
        <w:t xml:space="preserve"> ranging from short-term to long-term</w:t>
      </w:r>
      <w:r>
        <w:rPr>
          <w:rFonts w:ascii="Arial" w:hAnsi="Arial" w:cs="Arial"/>
        </w:rPr>
        <w:t xml:space="preserve">. </w:t>
      </w:r>
      <w:r w:rsidRPr="00756F57">
        <w:rPr>
          <w:rFonts w:ascii="Arial" w:hAnsi="Arial" w:cs="Arial"/>
        </w:rPr>
        <w:t>The workshop will cover all aspects of FOCE from engineering</w:t>
      </w:r>
      <w:r w:rsidR="00657A52">
        <w:rPr>
          <w:rFonts w:ascii="Arial" w:hAnsi="Arial" w:cs="Arial"/>
        </w:rPr>
        <w:t xml:space="preserve"> to</w:t>
      </w:r>
      <w:r w:rsidRPr="00756F57">
        <w:rPr>
          <w:rFonts w:ascii="Arial" w:hAnsi="Arial" w:cs="Arial"/>
        </w:rPr>
        <w:t xml:space="preserve"> logistical and scientific perspectives. It will also include an opportunity to inspect the </w:t>
      </w:r>
      <w:proofErr w:type="spellStart"/>
      <w:r w:rsidRPr="00756F57">
        <w:rPr>
          <w:rFonts w:ascii="Arial" w:hAnsi="Arial" w:cs="Arial"/>
        </w:rPr>
        <w:t>antFOCE</w:t>
      </w:r>
      <w:proofErr w:type="spellEnd"/>
      <w:r w:rsidRPr="00756F57">
        <w:rPr>
          <w:rFonts w:ascii="Arial" w:hAnsi="Arial" w:cs="Arial"/>
        </w:rPr>
        <w:t xml:space="preserve"> system, which was recently successfully deployed for a 12 week period in Antarctica, and discuss its features with the AAD scientists and engineers who modified the </w:t>
      </w:r>
      <w:proofErr w:type="spellStart"/>
      <w:r w:rsidRPr="00756F57">
        <w:rPr>
          <w:rFonts w:ascii="Arial" w:hAnsi="Arial" w:cs="Arial"/>
        </w:rPr>
        <w:t>xFOCE</w:t>
      </w:r>
      <w:proofErr w:type="spellEnd"/>
      <w:r w:rsidRPr="00756F57">
        <w:rPr>
          <w:rFonts w:ascii="Arial" w:hAnsi="Arial" w:cs="Arial"/>
        </w:rPr>
        <w:t xml:space="preserve"> design for Antarctic conditions and built and deployed it.</w:t>
      </w:r>
    </w:p>
    <w:p w:rsidR="00657A52" w:rsidRPr="0099090C" w:rsidRDefault="00657A52" w:rsidP="00756F57">
      <w:pPr>
        <w:spacing w:after="0"/>
        <w:rPr>
          <w:rFonts w:ascii="Arial" w:hAnsi="Arial" w:cs="Arial"/>
        </w:rPr>
      </w:pPr>
    </w:p>
    <w:p w:rsidR="00671DA0" w:rsidRPr="0099090C" w:rsidRDefault="00671DA0" w:rsidP="0099090C">
      <w:pPr>
        <w:spacing w:after="0"/>
        <w:rPr>
          <w:rFonts w:ascii="Arial" w:hAnsi="Arial" w:cs="Arial"/>
          <w:b/>
        </w:rPr>
      </w:pPr>
      <w:r w:rsidRPr="0099090C">
        <w:rPr>
          <w:rFonts w:ascii="Arial" w:hAnsi="Arial" w:cs="Arial"/>
          <w:b/>
        </w:rPr>
        <w:t>List of participants</w:t>
      </w:r>
    </w:p>
    <w:p w:rsidR="00A65CD5" w:rsidRDefault="00A65CD5" w:rsidP="009909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Jim Barry [MBARI; </w:t>
      </w:r>
      <w:hyperlink r:id="rId6" w:history="1">
        <w:r w:rsidRPr="00C36DC6">
          <w:rPr>
            <w:rStyle w:val="Hyperlink"/>
            <w:rFonts w:ascii="Arial" w:hAnsi="Arial" w:cs="Arial"/>
          </w:rPr>
          <w:t>barry@mbari.org</w:t>
        </w:r>
      </w:hyperlink>
      <w:r>
        <w:rPr>
          <w:rFonts w:ascii="Arial" w:hAnsi="Arial" w:cs="Arial"/>
        </w:rPr>
        <w:t xml:space="preserve"> </w:t>
      </w:r>
      <w:r w:rsidRPr="00A65CD5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506232">
        <w:rPr>
          <w:rFonts w:ascii="Arial" w:hAnsi="Arial" w:cs="Arial"/>
        </w:rPr>
        <w:t>James Black [</w:t>
      </w:r>
      <w:r>
        <w:rPr>
          <w:rFonts w:ascii="Arial" w:hAnsi="Arial" w:cs="Arial"/>
        </w:rPr>
        <w:t xml:space="preserve">Australia: </w:t>
      </w:r>
      <w:hyperlink r:id="rId7" w:history="1">
        <w:r w:rsidRPr="00B634F5">
          <w:rPr>
            <w:rStyle w:val="Hyperlink"/>
            <w:rFonts w:ascii="Arial" w:hAnsi="Arial" w:cs="Arial"/>
          </w:rPr>
          <w:t>j.g.black@utas.edu.au</w:t>
        </w:r>
      </w:hyperlink>
      <w:r>
        <w:rPr>
          <w:rFonts w:ascii="Arial" w:hAnsi="Arial" w:cs="Arial"/>
        </w:rPr>
        <w:t xml:space="preserve"> </w:t>
      </w:r>
      <w:r w:rsidRPr="00506232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Lev </w:t>
      </w:r>
      <w:proofErr w:type="spellStart"/>
      <w:r>
        <w:rPr>
          <w:rFonts w:ascii="Arial" w:hAnsi="Arial" w:cs="Arial"/>
        </w:rPr>
        <w:t>Bodrossy</w:t>
      </w:r>
      <w:proofErr w:type="spellEnd"/>
      <w:r>
        <w:rPr>
          <w:rFonts w:ascii="Arial" w:hAnsi="Arial" w:cs="Arial"/>
        </w:rPr>
        <w:t xml:space="preserve"> [Australia; </w:t>
      </w:r>
      <w:hyperlink r:id="rId8" w:history="1">
        <w:r w:rsidRPr="001F72FB">
          <w:rPr>
            <w:rStyle w:val="Hyperlink"/>
            <w:rFonts w:ascii="Arial" w:hAnsi="Arial" w:cs="Arial"/>
          </w:rPr>
          <w:t>Lev.Bodrossy@csiro.au</w:t>
        </w:r>
      </w:hyperlink>
      <w:r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292EAB">
        <w:rPr>
          <w:rFonts w:ascii="Arial" w:hAnsi="Arial" w:cs="Arial"/>
        </w:rPr>
        <w:t xml:space="preserve">Juan Diego </w:t>
      </w:r>
      <w:proofErr w:type="spellStart"/>
      <w:r w:rsidRPr="00292EAB">
        <w:rPr>
          <w:rFonts w:ascii="Arial" w:hAnsi="Arial" w:cs="Arial"/>
        </w:rPr>
        <w:t>Gaitan-Espitia</w:t>
      </w:r>
      <w:proofErr w:type="spellEnd"/>
      <w:r w:rsidRPr="0029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[Australia; </w:t>
      </w:r>
      <w:hyperlink r:id="rId9" w:history="1">
        <w:r w:rsidRPr="00D352D5">
          <w:rPr>
            <w:rStyle w:val="Hyperlink"/>
            <w:rFonts w:ascii="Arial" w:hAnsi="Arial" w:cs="Arial"/>
          </w:rPr>
          <w:t>Juandiego.Gaitanespitia@csiro.au</w:t>
        </w:r>
      </w:hyperlink>
      <w:r>
        <w:rPr>
          <w:rFonts w:ascii="Arial" w:hAnsi="Arial" w:cs="Arial"/>
        </w:rPr>
        <w:t>]</w:t>
      </w:r>
    </w:p>
    <w:p w:rsidR="00521619" w:rsidRDefault="00521619" w:rsidP="00521619">
      <w:pPr>
        <w:spacing w:after="0"/>
      </w:pPr>
      <w:r>
        <w:rPr>
          <w:rFonts w:ascii="Arial" w:hAnsi="Arial" w:cs="Arial"/>
        </w:rPr>
        <w:t xml:space="preserve">Jean-Pierre Gattuso [France; </w:t>
      </w:r>
      <w:hyperlink r:id="rId10" w:history="1">
        <w:r w:rsidRPr="00B634F5">
          <w:rPr>
            <w:rStyle w:val="Hyperlink"/>
            <w:rFonts w:ascii="Arial" w:hAnsi="Arial" w:cs="Arial"/>
          </w:rPr>
          <w:t>gattuso@obs-vlfr.fr</w:t>
        </w:r>
      </w:hyperlink>
      <w:r>
        <w:rPr>
          <w:rFonts w:ascii="Arial" w:hAnsi="Arial" w:cs="Arial"/>
        </w:rPr>
        <w:t xml:space="preserve"> 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99090C">
        <w:rPr>
          <w:rFonts w:ascii="Arial" w:hAnsi="Arial" w:cs="Arial"/>
        </w:rPr>
        <w:t>Frédéric Gazeau [</w:t>
      </w:r>
      <w:r>
        <w:rPr>
          <w:rFonts w:ascii="Arial" w:hAnsi="Arial" w:cs="Arial"/>
        </w:rPr>
        <w:t xml:space="preserve">France; </w:t>
      </w:r>
      <w:hyperlink r:id="rId11" w:history="1">
        <w:r w:rsidRPr="00C36DC6">
          <w:rPr>
            <w:rStyle w:val="Hyperlink"/>
            <w:rFonts w:ascii="Arial" w:hAnsi="Arial" w:cs="Arial"/>
          </w:rPr>
          <w:t>f.gazeau@obs-vlfr.fr</w:t>
        </w:r>
      </w:hyperlink>
      <w:r>
        <w:rPr>
          <w:rFonts w:ascii="Arial" w:hAnsi="Arial" w:cs="Arial"/>
        </w:rPr>
        <w:t xml:space="preserve"> </w:t>
      </w:r>
      <w:r w:rsidRPr="0099090C">
        <w:rPr>
          <w:rFonts w:ascii="Arial" w:hAnsi="Arial" w:cs="Arial"/>
        </w:rPr>
        <w:t>]</w:t>
      </w:r>
    </w:p>
    <w:p w:rsidR="005A7239" w:rsidRDefault="005A7239" w:rsidP="0099090C">
      <w:pPr>
        <w:spacing w:after="0"/>
        <w:rPr>
          <w:rFonts w:ascii="Arial" w:hAnsi="Arial" w:cs="Arial"/>
        </w:rPr>
      </w:pPr>
      <w:r w:rsidRPr="005A7239">
        <w:rPr>
          <w:rFonts w:ascii="Arial" w:hAnsi="Arial" w:cs="Arial"/>
        </w:rPr>
        <w:t>Kent Headley [</w:t>
      </w:r>
      <w:r>
        <w:rPr>
          <w:rFonts w:ascii="Arial" w:hAnsi="Arial" w:cs="Arial"/>
        </w:rPr>
        <w:t xml:space="preserve">MBARI: </w:t>
      </w:r>
      <w:hyperlink r:id="rId12" w:history="1">
        <w:r w:rsidR="00C00EBD" w:rsidRPr="00B634F5">
          <w:rPr>
            <w:rStyle w:val="Hyperlink"/>
            <w:rFonts w:ascii="Arial" w:hAnsi="Arial" w:cs="Arial"/>
          </w:rPr>
          <w:t>headley@mbari.org</w:t>
        </w:r>
      </w:hyperlink>
      <w:r w:rsidR="00C00EBD">
        <w:rPr>
          <w:rFonts w:ascii="Arial" w:hAnsi="Arial" w:cs="Arial"/>
        </w:rPr>
        <w:t xml:space="preserve"> </w:t>
      </w:r>
      <w:r w:rsidRPr="005A7239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99090C">
        <w:rPr>
          <w:rFonts w:ascii="Arial" w:hAnsi="Arial" w:cs="Arial"/>
        </w:rPr>
        <w:t>Jeroen Ingels [</w:t>
      </w:r>
      <w:r>
        <w:rPr>
          <w:rFonts w:ascii="Arial" w:hAnsi="Arial" w:cs="Arial"/>
        </w:rPr>
        <w:t xml:space="preserve">PML; </w:t>
      </w:r>
      <w:hyperlink r:id="rId13" w:history="1">
        <w:r w:rsidRPr="00C36DC6">
          <w:rPr>
            <w:rStyle w:val="Hyperlink"/>
            <w:rFonts w:ascii="Arial" w:hAnsi="Arial" w:cs="Arial"/>
          </w:rPr>
          <w:t>jein@pml.ac.uk</w:t>
        </w:r>
      </w:hyperlink>
      <w:r>
        <w:rPr>
          <w:rFonts w:ascii="Arial" w:hAnsi="Arial" w:cs="Arial"/>
        </w:rPr>
        <w:t xml:space="preserve"> </w:t>
      </w:r>
      <w:r w:rsidRPr="0099090C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Glenn Johnstone [Australia; </w:t>
      </w:r>
      <w:hyperlink r:id="rId14" w:history="1">
        <w:r w:rsidRPr="00C36DC6">
          <w:rPr>
            <w:rStyle w:val="Hyperlink"/>
            <w:rFonts w:ascii="Arial" w:hAnsi="Arial" w:cs="Arial"/>
          </w:rPr>
          <w:t>glenn.johnstone@aad.gov.au</w:t>
        </w:r>
      </w:hyperlink>
      <w:r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066890">
        <w:rPr>
          <w:rFonts w:ascii="Arial" w:hAnsi="Arial" w:cs="Arial"/>
        </w:rPr>
        <w:t>Mark Milnes</w:t>
      </w:r>
      <w:r>
        <w:rPr>
          <w:rFonts w:ascii="Arial" w:hAnsi="Arial" w:cs="Arial"/>
        </w:rPr>
        <w:t xml:space="preserve"> [Australia; </w:t>
      </w:r>
      <w:hyperlink r:id="rId15" w:history="1">
        <w:r w:rsidRPr="00C36DC6">
          <w:rPr>
            <w:rStyle w:val="Hyperlink"/>
            <w:rFonts w:ascii="Arial" w:hAnsi="Arial" w:cs="Arial"/>
          </w:rPr>
          <w:t>Mark.Milnes@aad.gov.au</w:t>
        </w:r>
      </w:hyperlink>
      <w:r>
        <w:rPr>
          <w:rFonts w:ascii="Arial" w:hAnsi="Arial" w:cs="Arial"/>
        </w:rPr>
        <w:t xml:space="preserve"> 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292EAB">
        <w:rPr>
          <w:rFonts w:ascii="Arial" w:hAnsi="Arial" w:cs="Arial"/>
        </w:rPr>
        <w:t>Andrew McMinn [</w:t>
      </w:r>
      <w:r>
        <w:rPr>
          <w:rFonts w:ascii="Arial" w:hAnsi="Arial" w:cs="Arial"/>
        </w:rPr>
        <w:t xml:space="preserve">Australia; </w:t>
      </w:r>
      <w:hyperlink r:id="rId16" w:history="1">
        <w:r w:rsidRPr="001F72FB">
          <w:rPr>
            <w:rStyle w:val="Hyperlink"/>
            <w:rFonts w:ascii="Arial" w:hAnsi="Arial" w:cs="Arial"/>
          </w:rPr>
          <w:t>andrew.mcminn@utas.edu.au</w:t>
        </w:r>
      </w:hyperlink>
      <w:r w:rsidRPr="00292EAB">
        <w:rPr>
          <w:rFonts w:ascii="Arial" w:hAnsi="Arial" w:cs="Arial"/>
        </w:rPr>
        <w:t>]</w:t>
      </w:r>
    </w:p>
    <w:p w:rsidR="00C00EBD" w:rsidRPr="0099090C" w:rsidRDefault="00C00EBD" w:rsidP="00C00EBD">
      <w:pPr>
        <w:spacing w:after="0"/>
        <w:rPr>
          <w:rFonts w:ascii="Arial" w:hAnsi="Arial" w:cs="Arial"/>
        </w:rPr>
      </w:pPr>
      <w:r w:rsidRPr="0099090C">
        <w:rPr>
          <w:rFonts w:ascii="Arial" w:hAnsi="Arial" w:cs="Arial"/>
        </w:rPr>
        <w:t xml:space="preserve">Ana Queiros [PML; </w:t>
      </w:r>
      <w:hyperlink r:id="rId17" w:history="1">
        <w:r w:rsidRPr="00C36DC6">
          <w:rPr>
            <w:rStyle w:val="Hyperlink"/>
            <w:rFonts w:ascii="Arial" w:hAnsi="Arial" w:cs="Arial"/>
          </w:rPr>
          <w:t>anqu@pml.ac.uk</w:t>
        </w:r>
      </w:hyperlink>
      <w:r>
        <w:rPr>
          <w:rFonts w:ascii="Arial" w:hAnsi="Arial" w:cs="Arial"/>
        </w:rPr>
        <w:t xml:space="preserve"> </w:t>
      </w:r>
      <w:r w:rsidRPr="0099090C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695DD0">
        <w:rPr>
          <w:rFonts w:ascii="Arial" w:hAnsi="Arial" w:cs="Arial"/>
        </w:rPr>
        <w:t>Nick Roden [</w:t>
      </w:r>
      <w:r>
        <w:rPr>
          <w:rFonts w:ascii="Arial" w:hAnsi="Arial" w:cs="Arial"/>
        </w:rPr>
        <w:t xml:space="preserve">Australia; </w:t>
      </w:r>
      <w:hyperlink r:id="rId18" w:history="1">
        <w:r w:rsidRPr="00C36DC6">
          <w:rPr>
            <w:rStyle w:val="Hyperlink"/>
            <w:rFonts w:ascii="Arial" w:hAnsi="Arial" w:cs="Arial"/>
          </w:rPr>
          <w:t>nick.roden@utas.edu.au</w:t>
        </w:r>
      </w:hyperlink>
      <w:r>
        <w:rPr>
          <w:rFonts w:ascii="Arial" w:hAnsi="Arial" w:cs="Arial"/>
        </w:rPr>
        <w:t xml:space="preserve"> </w:t>
      </w:r>
      <w:r w:rsidRPr="00695DD0">
        <w:rPr>
          <w:rFonts w:ascii="Arial" w:hAnsi="Arial" w:cs="Arial"/>
        </w:rPr>
        <w:t>]</w:t>
      </w:r>
    </w:p>
    <w:p w:rsidR="0099090C" w:rsidRDefault="00506232" w:rsidP="0099090C">
      <w:pPr>
        <w:spacing w:after="0"/>
        <w:rPr>
          <w:rFonts w:ascii="Arial" w:hAnsi="Arial" w:cs="Arial"/>
        </w:rPr>
      </w:pPr>
      <w:r w:rsidRPr="00506232">
        <w:rPr>
          <w:rFonts w:ascii="Arial" w:hAnsi="Arial" w:cs="Arial"/>
        </w:rPr>
        <w:t xml:space="preserve">John Runcie </w:t>
      </w:r>
      <w:r>
        <w:rPr>
          <w:rFonts w:ascii="Arial" w:hAnsi="Arial" w:cs="Arial"/>
        </w:rPr>
        <w:t xml:space="preserve">[Australia; </w:t>
      </w:r>
      <w:hyperlink r:id="rId19" w:history="1">
        <w:r w:rsidRPr="00C36DC6">
          <w:rPr>
            <w:rStyle w:val="Hyperlink"/>
            <w:rFonts w:ascii="Arial" w:hAnsi="Arial" w:cs="Arial"/>
          </w:rPr>
          <w:t>john.runcie@aquation.com.au</w:t>
        </w:r>
      </w:hyperlink>
      <w:r>
        <w:rPr>
          <w:rFonts w:ascii="Arial" w:hAnsi="Arial" w:cs="Arial"/>
        </w:rPr>
        <w:t xml:space="preserve"> </w:t>
      </w:r>
      <w:r w:rsidRPr="00506232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 w:rsidRPr="005A7239">
        <w:rPr>
          <w:rFonts w:ascii="Arial" w:hAnsi="Arial" w:cs="Arial"/>
        </w:rPr>
        <w:t>Emily Shaw [</w:t>
      </w:r>
      <w:r>
        <w:rPr>
          <w:rFonts w:ascii="Arial" w:hAnsi="Arial" w:cs="Arial"/>
        </w:rPr>
        <w:t xml:space="preserve">USA; </w:t>
      </w:r>
      <w:hyperlink r:id="rId20" w:history="1">
        <w:r w:rsidRPr="00B634F5">
          <w:rPr>
            <w:rStyle w:val="Hyperlink"/>
            <w:rFonts w:ascii="Arial" w:hAnsi="Arial" w:cs="Arial"/>
          </w:rPr>
          <w:t>emilycshaw1@gmail.com</w:t>
        </w:r>
      </w:hyperlink>
      <w:r w:rsidRPr="005A7239"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Jonny Stark [Australia; </w:t>
      </w:r>
      <w:hyperlink r:id="rId21" w:history="1">
        <w:r>
          <w:rPr>
            <w:rStyle w:val="Hyperlink"/>
            <w:rFonts w:ascii="Arial" w:hAnsi="Arial" w:cs="Arial"/>
          </w:rPr>
          <w:t>jonny.stark@aad.gov.au</w:t>
        </w:r>
      </w:hyperlink>
      <w:r>
        <w:rPr>
          <w:rFonts w:ascii="Arial" w:hAnsi="Arial" w:cs="Arial"/>
        </w:rPr>
        <w:t>]</w:t>
      </w:r>
    </w:p>
    <w:p w:rsidR="00C00EBD" w:rsidRDefault="00C00EBD" w:rsidP="00C00E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Scott Stark [Australia; </w:t>
      </w:r>
      <w:hyperlink r:id="rId22" w:history="1">
        <w:r w:rsidRPr="00084F56">
          <w:rPr>
            <w:rStyle w:val="Hyperlink"/>
            <w:rFonts w:ascii="Arial" w:hAnsi="Arial" w:cs="Arial"/>
          </w:rPr>
          <w:t>scott.stark@aad.gov.au</w:t>
        </w:r>
      </w:hyperlink>
      <w:r>
        <w:rPr>
          <w:rFonts w:ascii="Arial" w:hAnsi="Arial" w:cs="Arial"/>
        </w:rPr>
        <w:t>]</w:t>
      </w:r>
    </w:p>
    <w:p w:rsidR="00066890" w:rsidRDefault="00066890" w:rsidP="0099090C">
      <w:pPr>
        <w:spacing w:after="0"/>
        <w:rPr>
          <w:rFonts w:ascii="Arial" w:hAnsi="Arial" w:cs="Arial"/>
        </w:rPr>
      </w:pPr>
      <w:r w:rsidRPr="00066890">
        <w:rPr>
          <w:rFonts w:ascii="Arial" w:hAnsi="Arial" w:cs="Arial"/>
        </w:rPr>
        <w:t>Steven Whiteside</w:t>
      </w:r>
      <w:r>
        <w:rPr>
          <w:rFonts w:ascii="Arial" w:hAnsi="Arial" w:cs="Arial"/>
        </w:rPr>
        <w:t xml:space="preserve"> [Australia; </w:t>
      </w:r>
      <w:hyperlink r:id="rId23" w:history="1">
        <w:r w:rsidRPr="00C36DC6">
          <w:rPr>
            <w:rStyle w:val="Hyperlink"/>
            <w:rFonts w:ascii="Arial" w:hAnsi="Arial" w:cs="Arial"/>
          </w:rPr>
          <w:t>Steven.whiteside@aad.gov.au</w:t>
        </w:r>
      </w:hyperlink>
      <w:r>
        <w:rPr>
          <w:rFonts w:ascii="Arial" w:hAnsi="Arial" w:cs="Arial"/>
        </w:rPr>
        <w:t xml:space="preserve"> ]</w:t>
      </w:r>
    </w:p>
    <w:p w:rsidR="00695DD0" w:rsidRDefault="00C00EBD" w:rsidP="0099090C">
      <w:pPr>
        <w:spacing w:after="0"/>
        <w:rPr>
          <w:rFonts w:ascii="Arial" w:hAnsi="Arial" w:cs="Arial"/>
        </w:rPr>
      </w:pPr>
      <w:r w:rsidRPr="00C00EBD">
        <w:rPr>
          <w:rFonts w:ascii="Arial" w:hAnsi="Arial" w:cs="Arial"/>
        </w:rPr>
        <w:t>Stephen Widdicombe [</w:t>
      </w:r>
      <w:r>
        <w:rPr>
          <w:rFonts w:ascii="Arial" w:hAnsi="Arial" w:cs="Arial"/>
        </w:rPr>
        <w:t xml:space="preserve">PML: </w:t>
      </w:r>
      <w:hyperlink r:id="rId24" w:history="1">
        <w:r w:rsidRPr="00B634F5">
          <w:rPr>
            <w:rStyle w:val="Hyperlink"/>
            <w:rFonts w:ascii="Arial" w:hAnsi="Arial" w:cs="Arial"/>
          </w:rPr>
          <w:t>swi@pml.ac.uk</w:t>
        </w:r>
      </w:hyperlink>
      <w:r>
        <w:rPr>
          <w:rFonts w:ascii="Arial" w:hAnsi="Arial" w:cs="Arial"/>
        </w:rPr>
        <w:t xml:space="preserve"> </w:t>
      </w:r>
      <w:r w:rsidRPr="00C00EBD">
        <w:rPr>
          <w:rFonts w:ascii="Arial" w:hAnsi="Arial" w:cs="Arial"/>
        </w:rPr>
        <w:t>]</w:t>
      </w:r>
    </w:p>
    <w:p w:rsidR="00C00EBD" w:rsidRDefault="00C00EBD" w:rsidP="0099090C">
      <w:pPr>
        <w:spacing w:after="0"/>
        <w:rPr>
          <w:rFonts w:ascii="Arial" w:hAnsi="Arial" w:cs="Arial"/>
        </w:rPr>
      </w:pPr>
    </w:p>
    <w:p w:rsidR="009729E3" w:rsidRPr="009729E3" w:rsidRDefault="00525108" w:rsidP="009909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t</w:t>
      </w:r>
      <w:r w:rsidR="009729E3" w:rsidRPr="009729E3">
        <w:rPr>
          <w:rFonts w:ascii="Arial" w:hAnsi="Arial" w:cs="Arial"/>
          <w:b/>
        </w:rPr>
        <w:t>imetable</w:t>
      </w:r>
    </w:p>
    <w:p w:rsidR="00E8270C" w:rsidRDefault="00C430AD" w:rsidP="008E4A6D">
      <w:pPr>
        <w:spacing w:after="0"/>
        <w:ind w:left="1701" w:hanging="1701"/>
        <w:rPr>
          <w:rFonts w:ascii="Arial" w:hAnsi="Arial" w:cs="Arial"/>
        </w:rPr>
      </w:pPr>
      <w:r w:rsidRPr="0099090C">
        <w:rPr>
          <w:rFonts w:ascii="Arial" w:hAnsi="Arial" w:cs="Arial"/>
        </w:rPr>
        <w:t>9:30</w:t>
      </w:r>
      <w:r w:rsidR="004F744D">
        <w:rPr>
          <w:rFonts w:ascii="Arial" w:hAnsi="Arial" w:cs="Arial"/>
        </w:rPr>
        <w:t>:</w:t>
      </w:r>
      <w:r w:rsidRPr="0099090C">
        <w:rPr>
          <w:rFonts w:ascii="Arial" w:hAnsi="Arial" w:cs="Arial"/>
        </w:rPr>
        <w:t xml:space="preserve"> </w:t>
      </w:r>
      <w:r w:rsidR="004F744D">
        <w:rPr>
          <w:rFonts w:ascii="Arial" w:hAnsi="Arial" w:cs="Arial"/>
        </w:rPr>
        <w:tab/>
      </w:r>
      <w:r w:rsidR="00E8270C" w:rsidRPr="0099090C">
        <w:rPr>
          <w:rFonts w:ascii="Arial" w:hAnsi="Arial" w:cs="Arial"/>
        </w:rPr>
        <w:t>Welcome</w:t>
      </w:r>
      <w:r w:rsidR="00E8270C">
        <w:rPr>
          <w:rFonts w:ascii="Arial" w:hAnsi="Arial" w:cs="Arial"/>
        </w:rPr>
        <w:t xml:space="preserve"> and overview of workshop – Jonny Stark</w:t>
      </w:r>
    </w:p>
    <w:p w:rsidR="00C430AD" w:rsidRDefault="00C430AD" w:rsidP="008E4A6D">
      <w:pPr>
        <w:spacing w:after="0"/>
        <w:ind w:left="1701" w:hanging="1701"/>
        <w:rPr>
          <w:rFonts w:ascii="Arial" w:hAnsi="Arial" w:cs="Arial"/>
        </w:rPr>
      </w:pPr>
      <w:r w:rsidRPr="0099090C">
        <w:rPr>
          <w:rFonts w:ascii="Arial" w:hAnsi="Arial" w:cs="Arial"/>
        </w:rPr>
        <w:t>9:</w:t>
      </w:r>
      <w:r w:rsidR="00E8270C">
        <w:rPr>
          <w:rFonts w:ascii="Arial" w:hAnsi="Arial" w:cs="Arial"/>
        </w:rPr>
        <w:t>3</w:t>
      </w:r>
      <w:r w:rsidRPr="0099090C">
        <w:rPr>
          <w:rFonts w:ascii="Arial" w:hAnsi="Arial" w:cs="Arial"/>
        </w:rPr>
        <w:t>5</w:t>
      </w:r>
      <w:r w:rsidR="004F744D">
        <w:rPr>
          <w:rFonts w:ascii="Arial" w:hAnsi="Arial" w:cs="Arial"/>
        </w:rPr>
        <w:t>:</w:t>
      </w:r>
      <w:r w:rsidRPr="0099090C">
        <w:rPr>
          <w:rFonts w:ascii="Arial" w:hAnsi="Arial" w:cs="Arial"/>
        </w:rPr>
        <w:t xml:space="preserve"> </w:t>
      </w:r>
      <w:r w:rsidR="00274DDD">
        <w:rPr>
          <w:rFonts w:ascii="Arial" w:hAnsi="Arial" w:cs="Arial"/>
        </w:rPr>
        <w:tab/>
      </w:r>
      <w:r w:rsidR="004F744D">
        <w:rPr>
          <w:rFonts w:ascii="Arial" w:hAnsi="Arial" w:cs="Arial"/>
        </w:rPr>
        <w:t>Jean Pierre Gattuso – FOCE systems and future</w:t>
      </w:r>
      <w:r w:rsidR="00143EED">
        <w:rPr>
          <w:rFonts w:ascii="Arial" w:hAnsi="Arial" w:cs="Arial"/>
        </w:rPr>
        <w:t xml:space="preserve"> directions</w:t>
      </w:r>
    </w:p>
    <w:p w:rsidR="00066890" w:rsidRPr="00E8270C" w:rsidRDefault="00274DDD" w:rsidP="008E4A6D">
      <w:pPr>
        <w:spacing w:after="0"/>
        <w:ind w:left="1701" w:hanging="1701"/>
        <w:rPr>
          <w:rFonts w:ascii="Arial" w:hAnsi="Arial" w:cs="Arial"/>
          <w:b/>
        </w:rPr>
      </w:pPr>
      <w:r w:rsidRPr="00E8270C">
        <w:rPr>
          <w:rFonts w:ascii="Arial" w:hAnsi="Arial" w:cs="Arial"/>
          <w:b/>
        </w:rPr>
        <w:t xml:space="preserve">9:45 – 10:45 </w:t>
      </w:r>
      <w:r w:rsidRPr="00E8270C">
        <w:rPr>
          <w:rFonts w:ascii="Arial" w:hAnsi="Arial" w:cs="Arial"/>
          <w:b/>
        </w:rPr>
        <w:tab/>
        <w:t>P</w:t>
      </w:r>
      <w:r w:rsidR="00657A52" w:rsidRPr="00E8270C">
        <w:rPr>
          <w:rFonts w:ascii="Arial" w:hAnsi="Arial" w:cs="Arial"/>
          <w:b/>
        </w:rPr>
        <w:t>resentations and discussion</w:t>
      </w:r>
    </w:p>
    <w:p w:rsidR="00E8270C" w:rsidRDefault="00E8270C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9:45:</w:t>
      </w:r>
      <w:r>
        <w:rPr>
          <w:rFonts w:ascii="Arial" w:hAnsi="Arial" w:cs="Arial"/>
        </w:rPr>
        <w:tab/>
        <w:t>Jim Barry</w:t>
      </w:r>
      <w:r w:rsidR="005D5879">
        <w:rPr>
          <w:rFonts w:ascii="Arial" w:hAnsi="Arial" w:cs="Arial"/>
        </w:rPr>
        <w:t xml:space="preserve">/Kent Headley – </w:t>
      </w:r>
      <w:proofErr w:type="spellStart"/>
      <w:r w:rsidR="005D5879">
        <w:rPr>
          <w:rFonts w:ascii="Arial" w:hAnsi="Arial" w:cs="Arial"/>
        </w:rPr>
        <w:t>swFOCE</w:t>
      </w:r>
      <w:proofErr w:type="spellEnd"/>
      <w:r w:rsidR="005D5879">
        <w:rPr>
          <w:rFonts w:ascii="Arial" w:hAnsi="Arial" w:cs="Arial"/>
        </w:rPr>
        <w:t xml:space="preserve"> in Monterey Bay</w:t>
      </w:r>
    </w:p>
    <w:p w:rsidR="00E8270C" w:rsidRDefault="00E8270C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10:10:</w:t>
      </w:r>
      <w:r>
        <w:rPr>
          <w:rFonts w:ascii="Arial" w:hAnsi="Arial" w:cs="Arial"/>
        </w:rPr>
        <w:tab/>
      </w:r>
      <w:proofErr w:type="spellStart"/>
      <w:r w:rsidRPr="00E8270C">
        <w:rPr>
          <w:rFonts w:ascii="Arial" w:hAnsi="Arial" w:cs="Arial"/>
        </w:rPr>
        <w:t>Frédéric</w:t>
      </w:r>
      <w:proofErr w:type="spellEnd"/>
      <w:r w:rsidRPr="00E8270C">
        <w:rPr>
          <w:rFonts w:ascii="Arial" w:hAnsi="Arial" w:cs="Arial"/>
        </w:rPr>
        <w:t xml:space="preserve"> </w:t>
      </w:r>
      <w:proofErr w:type="spellStart"/>
      <w:r w:rsidRPr="00E8270C">
        <w:rPr>
          <w:rFonts w:ascii="Arial" w:hAnsi="Arial" w:cs="Arial"/>
        </w:rPr>
        <w:t>Gazeau</w:t>
      </w:r>
      <w:proofErr w:type="spellEnd"/>
      <w:r w:rsidR="005D5879">
        <w:rPr>
          <w:rFonts w:ascii="Arial" w:hAnsi="Arial" w:cs="Arial"/>
        </w:rPr>
        <w:t xml:space="preserve"> - </w:t>
      </w:r>
      <w:proofErr w:type="spellStart"/>
      <w:r w:rsidR="005D5879">
        <w:rPr>
          <w:rFonts w:ascii="Arial" w:hAnsi="Arial" w:cs="Arial"/>
        </w:rPr>
        <w:t>eFOCE</w:t>
      </w:r>
      <w:proofErr w:type="spellEnd"/>
    </w:p>
    <w:p w:rsidR="00657A52" w:rsidRPr="009729E3" w:rsidRDefault="00657A52" w:rsidP="008E4A6D">
      <w:pPr>
        <w:spacing w:after="0"/>
        <w:ind w:left="1701" w:hanging="1701"/>
        <w:rPr>
          <w:rFonts w:ascii="Arial" w:hAnsi="Arial" w:cs="Arial"/>
          <w:b/>
        </w:rPr>
      </w:pPr>
      <w:r w:rsidRPr="009729E3">
        <w:rPr>
          <w:rFonts w:ascii="Arial" w:hAnsi="Arial" w:cs="Arial"/>
          <w:b/>
        </w:rPr>
        <w:t xml:space="preserve">10:45 – 11:15 </w:t>
      </w:r>
      <w:r w:rsidR="00274DDD" w:rsidRPr="009729E3">
        <w:rPr>
          <w:rFonts w:ascii="Arial" w:hAnsi="Arial" w:cs="Arial"/>
          <w:b/>
        </w:rPr>
        <w:tab/>
      </w:r>
      <w:r w:rsidRPr="009729E3">
        <w:rPr>
          <w:rFonts w:ascii="Arial" w:hAnsi="Arial" w:cs="Arial"/>
          <w:b/>
        </w:rPr>
        <w:t>Morning tea (provided)</w:t>
      </w:r>
    </w:p>
    <w:p w:rsidR="00E8270C" w:rsidRPr="00E8270C" w:rsidRDefault="00657A52" w:rsidP="008E4A6D">
      <w:pPr>
        <w:spacing w:after="0"/>
        <w:ind w:left="1701" w:hanging="1701"/>
        <w:rPr>
          <w:rFonts w:ascii="Arial" w:hAnsi="Arial" w:cs="Arial"/>
          <w:b/>
        </w:rPr>
      </w:pPr>
      <w:r w:rsidRPr="00E8270C">
        <w:rPr>
          <w:rFonts w:ascii="Arial" w:hAnsi="Arial" w:cs="Arial"/>
          <w:b/>
        </w:rPr>
        <w:t xml:space="preserve">11:15 – 1:00 </w:t>
      </w:r>
      <w:r w:rsidR="00274DDD" w:rsidRPr="00E8270C">
        <w:rPr>
          <w:rFonts w:ascii="Arial" w:hAnsi="Arial" w:cs="Arial"/>
          <w:b/>
        </w:rPr>
        <w:tab/>
      </w:r>
      <w:r w:rsidR="00E8270C" w:rsidRPr="00E8270C">
        <w:rPr>
          <w:rFonts w:ascii="Arial" w:hAnsi="Arial" w:cs="Arial"/>
          <w:b/>
        </w:rPr>
        <w:t xml:space="preserve">Presentations and discussion </w:t>
      </w:r>
      <w:r w:rsidR="00143EED">
        <w:rPr>
          <w:rFonts w:ascii="Arial" w:hAnsi="Arial" w:cs="Arial"/>
          <w:b/>
        </w:rPr>
        <w:t xml:space="preserve">- </w:t>
      </w:r>
      <w:proofErr w:type="spellStart"/>
      <w:r w:rsidR="00143EED">
        <w:rPr>
          <w:rFonts w:ascii="Arial" w:hAnsi="Arial" w:cs="Arial"/>
          <w:b/>
        </w:rPr>
        <w:t>antFOCE</w:t>
      </w:r>
      <w:proofErr w:type="spellEnd"/>
    </w:p>
    <w:p w:rsidR="00E8270C" w:rsidRDefault="00E8270C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11:15:</w:t>
      </w:r>
      <w:r>
        <w:rPr>
          <w:rFonts w:ascii="Arial" w:hAnsi="Arial" w:cs="Arial"/>
        </w:rPr>
        <w:tab/>
      </w:r>
      <w:r w:rsidRPr="0099090C">
        <w:rPr>
          <w:rFonts w:ascii="Arial" w:hAnsi="Arial" w:cs="Arial"/>
        </w:rPr>
        <w:t>Jonny Stark –</w:t>
      </w:r>
      <w:proofErr w:type="spellStart"/>
      <w:r>
        <w:rPr>
          <w:rFonts w:ascii="Arial" w:hAnsi="Arial" w:cs="Arial"/>
        </w:rPr>
        <w:t>antFOCE</w:t>
      </w:r>
      <w:proofErr w:type="spellEnd"/>
      <w:r>
        <w:rPr>
          <w:rFonts w:ascii="Arial" w:hAnsi="Arial" w:cs="Arial"/>
        </w:rPr>
        <w:t xml:space="preserve"> overview </w:t>
      </w:r>
    </w:p>
    <w:p w:rsidR="00E8270C" w:rsidRDefault="00E8270C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11:40:</w:t>
      </w:r>
      <w:r>
        <w:rPr>
          <w:rFonts w:ascii="Arial" w:hAnsi="Arial" w:cs="Arial"/>
        </w:rPr>
        <w:tab/>
        <w:t>Glenn Johnstone –</w:t>
      </w:r>
      <w:r w:rsidR="00D73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Deploying and </w:t>
      </w:r>
      <w:r w:rsidR="00D73FDD">
        <w:rPr>
          <w:rFonts w:ascii="Arial" w:hAnsi="Arial" w:cs="Arial"/>
        </w:rPr>
        <w:t>sampling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antFOCE</w:t>
      </w:r>
      <w:proofErr w:type="spellEnd"/>
    </w:p>
    <w:p w:rsidR="00E8270C" w:rsidRDefault="00E8270C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12:05:</w:t>
      </w:r>
      <w:r>
        <w:rPr>
          <w:rFonts w:ascii="Arial" w:hAnsi="Arial" w:cs="Arial"/>
        </w:rPr>
        <w:tab/>
      </w:r>
      <w:r w:rsidRPr="0099090C">
        <w:rPr>
          <w:rFonts w:ascii="Arial" w:hAnsi="Arial" w:cs="Arial"/>
        </w:rPr>
        <w:t>Mark Milnes –</w:t>
      </w:r>
      <w:r>
        <w:rPr>
          <w:rFonts w:ascii="Arial" w:hAnsi="Arial" w:cs="Arial"/>
        </w:rPr>
        <w:t xml:space="preserve">controlling pH in </w:t>
      </w:r>
      <w:proofErr w:type="spellStart"/>
      <w:r>
        <w:rPr>
          <w:rFonts w:ascii="Arial" w:hAnsi="Arial" w:cs="Arial"/>
        </w:rPr>
        <w:t>antFOCE</w:t>
      </w:r>
      <w:proofErr w:type="spellEnd"/>
    </w:p>
    <w:p w:rsidR="00E8270C" w:rsidRDefault="00E8270C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D73FDD">
        <w:rPr>
          <w:rFonts w:ascii="Arial" w:hAnsi="Arial" w:cs="Arial"/>
        </w:rPr>
        <w:t>:</w:t>
      </w:r>
      <w:r w:rsidR="00D73FDD">
        <w:rPr>
          <w:rFonts w:ascii="Arial" w:hAnsi="Arial" w:cs="Arial"/>
        </w:rPr>
        <w:tab/>
      </w:r>
      <w:r w:rsidR="00D73FDD" w:rsidRPr="0099090C">
        <w:rPr>
          <w:rFonts w:ascii="Arial" w:hAnsi="Arial" w:cs="Arial"/>
        </w:rPr>
        <w:t xml:space="preserve">Steve </w:t>
      </w:r>
      <w:proofErr w:type="gramStart"/>
      <w:r w:rsidR="00D73FDD" w:rsidRPr="0099090C">
        <w:rPr>
          <w:rFonts w:ascii="Arial" w:hAnsi="Arial" w:cs="Arial"/>
        </w:rPr>
        <w:t>Whiteside  -</w:t>
      </w:r>
      <w:proofErr w:type="gramEnd"/>
      <w:r w:rsidR="00D73FDD" w:rsidRPr="0099090C">
        <w:rPr>
          <w:rFonts w:ascii="Arial" w:hAnsi="Arial" w:cs="Arial"/>
        </w:rPr>
        <w:t xml:space="preserve"> </w:t>
      </w:r>
      <w:r w:rsidR="00D73FDD">
        <w:rPr>
          <w:rFonts w:ascii="Arial" w:hAnsi="Arial" w:cs="Arial"/>
        </w:rPr>
        <w:t xml:space="preserve">The mechanics of running </w:t>
      </w:r>
      <w:proofErr w:type="spellStart"/>
      <w:r w:rsidR="00D73FDD">
        <w:rPr>
          <w:rFonts w:ascii="Arial" w:hAnsi="Arial" w:cs="Arial"/>
        </w:rPr>
        <w:t>antFOCE</w:t>
      </w:r>
      <w:proofErr w:type="spellEnd"/>
      <w:r w:rsidR="00D73FDD">
        <w:rPr>
          <w:rFonts w:ascii="Arial" w:hAnsi="Arial" w:cs="Arial"/>
        </w:rPr>
        <w:t xml:space="preserve"> and the ESW</w:t>
      </w:r>
    </w:p>
    <w:p w:rsidR="00657A52" w:rsidRPr="00E8270C" w:rsidRDefault="00657A52" w:rsidP="008E4A6D">
      <w:pPr>
        <w:spacing w:after="0"/>
        <w:ind w:left="1701" w:hanging="1701"/>
        <w:rPr>
          <w:rFonts w:ascii="Arial" w:hAnsi="Arial" w:cs="Arial"/>
          <w:b/>
        </w:rPr>
      </w:pPr>
      <w:r w:rsidRPr="00E8270C">
        <w:rPr>
          <w:rFonts w:ascii="Arial" w:hAnsi="Arial" w:cs="Arial"/>
          <w:b/>
        </w:rPr>
        <w:t xml:space="preserve">1:00 – 1:45 </w:t>
      </w:r>
      <w:r w:rsidR="00274DDD" w:rsidRPr="00E8270C">
        <w:rPr>
          <w:rFonts w:ascii="Arial" w:hAnsi="Arial" w:cs="Arial"/>
          <w:b/>
        </w:rPr>
        <w:tab/>
      </w:r>
      <w:r w:rsidRPr="00E8270C">
        <w:rPr>
          <w:rFonts w:ascii="Arial" w:hAnsi="Arial" w:cs="Arial"/>
          <w:b/>
        </w:rPr>
        <w:t>Lunch (provided)</w:t>
      </w:r>
    </w:p>
    <w:p w:rsidR="00D73FDD" w:rsidRDefault="00D73FDD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1:45:</w:t>
      </w:r>
      <w:r>
        <w:rPr>
          <w:rFonts w:ascii="Arial" w:hAnsi="Arial" w:cs="Arial"/>
        </w:rPr>
        <w:tab/>
        <w:t xml:space="preserve">Nick Roden –Carbonate chemistry of </w:t>
      </w:r>
      <w:proofErr w:type="spellStart"/>
      <w:r>
        <w:rPr>
          <w:rFonts w:ascii="Arial" w:hAnsi="Arial" w:cs="Arial"/>
        </w:rPr>
        <w:t>antFOCE</w:t>
      </w:r>
      <w:proofErr w:type="spellEnd"/>
      <w:r>
        <w:rPr>
          <w:rFonts w:ascii="Arial" w:hAnsi="Arial" w:cs="Arial"/>
        </w:rPr>
        <w:t xml:space="preserve"> </w:t>
      </w:r>
    </w:p>
    <w:p w:rsidR="00E8270C" w:rsidRDefault="00C00EBD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2:15:</w:t>
      </w:r>
      <w:r w:rsidR="00274DDD">
        <w:rPr>
          <w:rFonts w:ascii="Arial" w:hAnsi="Arial" w:cs="Arial"/>
        </w:rPr>
        <w:tab/>
      </w:r>
      <w:r w:rsidR="00E8270C">
        <w:rPr>
          <w:rFonts w:ascii="Arial" w:hAnsi="Arial" w:cs="Arial"/>
        </w:rPr>
        <w:t xml:space="preserve">Tour and inspection of </w:t>
      </w:r>
      <w:proofErr w:type="spellStart"/>
      <w:r w:rsidR="00E8270C">
        <w:rPr>
          <w:rFonts w:ascii="Arial" w:hAnsi="Arial" w:cs="Arial"/>
        </w:rPr>
        <w:t>antFOCE</w:t>
      </w:r>
      <w:proofErr w:type="spellEnd"/>
      <w:r w:rsidR="00E8270C">
        <w:rPr>
          <w:rFonts w:ascii="Arial" w:hAnsi="Arial" w:cs="Arial"/>
        </w:rPr>
        <w:t xml:space="preserve"> system</w:t>
      </w:r>
    </w:p>
    <w:p w:rsidR="00657A52" w:rsidRPr="00D73FDD" w:rsidRDefault="00657A52" w:rsidP="008E4A6D">
      <w:pPr>
        <w:spacing w:after="0"/>
        <w:ind w:left="1701" w:hanging="1701"/>
        <w:rPr>
          <w:rFonts w:ascii="Arial" w:hAnsi="Arial" w:cs="Arial"/>
          <w:b/>
        </w:rPr>
      </w:pPr>
      <w:r w:rsidRPr="00D73FDD">
        <w:rPr>
          <w:rFonts w:ascii="Arial" w:hAnsi="Arial" w:cs="Arial"/>
          <w:b/>
        </w:rPr>
        <w:t xml:space="preserve">3:30 – 4:00 </w:t>
      </w:r>
      <w:r w:rsidR="00274DDD" w:rsidRPr="00D73FDD">
        <w:rPr>
          <w:rFonts w:ascii="Arial" w:hAnsi="Arial" w:cs="Arial"/>
          <w:b/>
        </w:rPr>
        <w:tab/>
      </w:r>
      <w:r w:rsidRPr="00D73FDD">
        <w:rPr>
          <w:rFonts w:ascii="Arial" w:hAnsi="Arial" w:cs="Arial"/>
          <w:b/>
        </w:rPr>
        <w:t>Afternoon tea (provided)</w:t>
      </w:r>
    </w:p>
    <w:p w:rsidR="00D73FDD" w:rsidRPr="009729E3" w:rsidRDefault="00274DDD" w:rsidP="008E4A6D">
      <w:pPr>
        <w:spacing w:after="0"/>
        <w:ind w:left="1701" w:hanging="1701"/>
        <w:rPr>
          <w:rFonts w:ascii="Arial" w:hAnsi="Arial" w:cs="Arial"/>
          <w:b/>
        </w:rPr>
      </w:pPr>
      <w:r w:rsidRPr="009729E3">
        <w:rPr>
          <w:rFonts w:ascii="Arial" w:hAnsi="Arial" w:cs="Arial"/>
          <w:b/>
        </w:rPr>
        <w:t xml:space="preserve">4:00 – 5:30 </w:t>
      </w:r>
      <w:r w:rsidRPr="009729E3">
        <w:rPr>
          <w:rFonts w:ascii="Arial" w:hAnsi="Arial" w:cs="Arial"/>
          <w:b/>
        </w:rPr>
        <w:tab/>
        <w:t>P</w:t>
      </w:r>
      <w:r w:rsidR="00657A52" w:rsidRPr="009729E3">
        <w:rPr>
          <w:rFonts w:ascii="Arial" w:hAnsi="Arial" w:cs="Arial"/>
          <w:b/>
        </w:rPr>
        <w:t>resentations and discussion</w:t>
      </w:r>
    </w:p>
    <w:p w:rsidR="00D73FDD" w:rsidRDefault="00D73FDD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4:00:</w:t>
      </w:r>
      <w:r>
        <w:rPr>
          <w:rFonts w:ascii="Arial" w:hAnsi="Arial" w:cs="Arial"/>
        </w:rPr>
        <w:tab/>
        <w:t xml:space="preserve">Ana </w:t>
      </w:r>
      <w:proofErr w:type="spellStart"/>
      <w:r>
        <w:rPr>
          <w:rFonts w:ascii="Arial" w:hAnsi="Arial" w:cs="Arial"/>
        </w:rPr>
        <w:t>Quieros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antFOCE</w:t>
      </w:r>
      <w:proofErr w:type="spellEnd"/>
      <w:r>
        <w:rPr>
          <w:rFonts w:ascii="Arial" w:hAnsi="Arial" w:cs="Arial"/>
        </w:rPr>
        <w:t xml:space="preserve"> Bioturbation effects</w:t>
      </w:r>
    </w:p>
    <w:p w:rsidR="00D73FDD" w:rsidRDefault="00D73FDD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4:25:</w:t>
      </w:r>
      <w:r>
        <w:rPr>
          <w:rFonts w:ascii="Arial" w:hAnsi="Arial" w:cs="Arial"/>
        </w:rPr>
        <w:tab/>
      </w:r>
      <w:r w:rsidRPr="0099090C">
        <w:rPr>
          <w:rFonts w:ascii="Arial" w:hAnsi="Arial" w:cs="Arial"/>
        </w:rPr>
        <w:t xml:space="preserve">James Black – </w:t>
      </w:r>
      <w:proofErr w:type="spellStart"/>
      <w:r w:rsidRPr="0099090C">
        <w:rPr>
          <w:rFonts w:ascii="Arial" w:hAnsi="Arial" w:cs="Arial"/>
        </w:rPr>
        <w:t>antFOCE</w:t>
      </w:r>
      <w:proofErr w:type="spellEnd"/>
      <w:r w:rsidRPr="0099090C">
        <w:rPr>
          <w:rFonts w:ascii="Arial" w:hAnsi="Arial" w:cs="Arial"/>
        </w:rPr>
        <w:t xml:space="preserve"> parallel mini-chambers</w:t>
      </w:r>
      <w:r>
        <w:rPr>
          <w:rFonts w:ascii="Arial" w:hAnsi="Arial" w:cs="Arial"/>
        </w:rPr>
        <w:t xml:space="preserve">, </w:t>
      </w:r>
      <w:r w:rsidRPr="0099090C">
        <w:rPr>
          <w:rFonts w:ascii="Arial" w:hAnsi="Arial" w:cs="Arial"/>
        </w:rPr>
        <w:t xml:space="preserve">short duration </w:t>
      </w:r>
      <w:r>
        <w:rPr>
          <w:rFonts w:ascii="Arial" w:hAnsi="Arial" w:cs="Arial"/>
        </w:rPr>
        <w:t>incubations</w:t>
      </w:r>
    </w:p>
    <w:p w:rsidR="004F744D" w:rsidRPr="00143EED" w:rsidRDefault="004F744D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4:35:</w:t>
      </w:r>
      <w:r>
        <w:rPr>
          <w:rFonts w:ascii="Arial" w:hAnsi="Arial" w:cs="Arial"/>
        </w:rPr>
        <w:tab/>
        <w:t xml:space="preserve">John Runcie – </w:t>
      </w:r>
      <w:r w:rsidR="00143EED" w:rsidRPr="00143EED">
        <w:rPr>
          <w:rFonts w:ascii="Arial" w:hAnsi="Arial" w:cs="Arial"/>
        </w:rPr>
        <w:t xml:space="preserve">Submersible instruments for measuring metabolic rates and </w:t>
      </w:r>
      <w:r w:rsidR="00143EED">
        <w:rPr>
          <w:rFonts w:ascii="Arial" w:hAnsi="Arial" w:cs="Arial"/>
        </w:rPr>
        <w:tab/>
      </w:r>
      <w:r w:rsidR="00143EED">
        <w:rPr>
          <w:rFonts w:ascii="Arial" w:hAnsi="Arial" w:cs="Arial"/>
        </w:rPr>
        <w:tab/>
      </w:r>
      <w:r w:rsidR="00143EED" w:rsidRPr="00143EED">
        <w:rPr>
          <w:rFonts w:ascii="Arial" w:hAnsi="Arial" w:cs="Arial"/>
        </w:rPr>
        <w:t>OA parameters in situ</w:t>
      </w:r>
    </w:p>
    <w:p w:rsidR="00D73FDD" w:rsidRDefault="00D73FDD" w:rsidP="008E4A6D">
      <w:pPr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4:</w:t>
      </w:r>
      <w:r w:rsidR="00C00EBD">
        <w:rPr>
          <w:rFonts w:ascii="Arial" w:hAnsi="Arial" w:cs="Arial"/>
        </w:rPr>
        <w:t>45</w:t>
      </w:r>
      <w:r w:rsidR="009729E3">
        <w:rPr>
          <w:rFonts w:ascii="Arial" w:hAnsi="Arial" w:cs="Arial"/>
        </w:rPr>
        <w:t xml:space="preserve">: </w:t>
      </w:r>
      <w:r w:rsidR="009729E3">
        <w:rPr>
          <w:rFonts w:ascii="Arial" w:hAnsi="Arial" w:cs="Arial"/>
        </w:rPr>
        <w:tab/>
        <w:t>General discussion session (drinks available for purchase)</w:t>
      </w:r>
    </w:p>
    <w:p w:rsidR="009729E3" w:rsidRDefault="009729E3" w:rsidP="008E4A6D">
      <w:pPr>
        <w:spacing w:after="0"/>
        <w:ind w:left="1701" w:hanging="1701"/>
        <w:rPr>
          <w:rFonts w:ascii="Arial" w:hAnsi="Arial" w:cs="Arial"/>
        </w:rPr>
      </w:pPr>
      <w:bookmarkStart w:id="0" w:name="_GoBack"/>
      <w:bookmarkEnd w:id="0"/>
    </w:p>
    <w:p w:rsidR="00657A52" w:rsidRPr="00D30FD6" w:rsidRDefault="00657A52" w:rsidP="008E4A6D">
      <w:pPr>
        <w:spacing w:after="0"/>
        <w:ind w:left="1701" w:hanging="1701"/>
        <w:rPr>
          <w:rFonts w:ascii="Arial" w:hAnsi="Arial" w:cs="Arial"/>
          <w:b/>
        </w:rPr>
      </w:pPr>
      <w:r w:rsidRPr="00D30FD6">
        <w:rPr>
          <w:rFonts w:ascii="Arial" w:hAnsi="Arial" w:cs="Arial"/>
          <w:b/>
        </w:rPr>
        <w:t xml:space="preserve">6:30 – </w:t>
      </w:r>
      <w:r w:rsidR="00274DDD" w:rsidRPr="00D30FD6">
        <w:rPr>
          <w:rFonts w:ascii="Arial" w:hAnsi="Arial" w:cs="Arial"/>
          <w:b/>
        </w:rPr>
        <w:tab/>
      </w:r>
      <w:r w:rsidRPr="00D30FD6">
        <w:rPr>
          <w:rFonts w:ascii="Arial" w:hAnsi="Arial" w:cs="Arial"/>
          <w:b/>
        </w:rPr>
        <w:t xml:space="preserve">Dinner in Hobart </w:t>
      </w:r>
      <w:r w:rsidR="00D30FD6">
        <w:rPr>
          <w:rFonts w:ascii="Arial" w:hAnsi="Arial" w:cs="Arial"/>
          <w:b/>
        </w:rPr>
        <w:t xml:space="preserve">for those interested </w:t>
      </w:r>
      <w:r w:rsidRPr="00D30FD6">
        <w:rPr>
          <w:rFonts w:ascii="Arial" w:hAnsi="Arial" w:cs="Arial"/>
          <w:b/>
        </w:rPr>
        <w:t>(at own expense)</w:t>
      </w:r>
    </w:p>
    <w:p w:rsidR="00066890" w:rsidRPr="0099090C" w:rsidRDefault="00066890" w:rsidP="0099090C">
      <w:pPr>
        <w:spacing w:after="0"/>
        <w:rPr>
          <w:rFonts w:ascii="Arial" w:hAnsi="Arial" w:cs="Arial"/>
        </w:rPr>
      </w:pPr>
    </w:p>
    <w:sectPr w:rsidR="00066890" w:rsidRPr="0099090C" w:rsidSect="0019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D"/>
    <w:rsid w:val="00066890"/>
    <w:rsid w:val="00097C89"/>
    <w:rsid w:val="00143EED"/>
    <w:rsid w:val="001457BD"/>
    <w:rsid w:val="00197D7F"/>
    <w:rsid w:val="0021659D"/>
    <w:rsid w:val="00274DDD"/>
    <w:rsid w:val="00292EAB"/>
    <w:rsid w:val="00302B9F"/>
    <w:rsid w:val="00423CE7"/>
    <w:rsid w:val="004D35ED"/>
    <w:rsid w:val="004E41F0"/>
    <w:rsid w:val="004F744D"/>
    <w:rsid w:val="00506232"/>
    <w:rsid w:val="00521619"/>
    <w:rsid w:val="00525108"/>
    <w:rsid w:val="005A7239"/>
    <w:rsid w:val="005B1CB5"/>
    <w:rsid w:val="005D5879"/>
    <w:rsid w:val="005D741F"/>
    <w:rsid w:val="0062007F"/>
    <w:rsid w:val="00657A52"/>
    <w:rsid w:val="00670D37"/>
    <w:rsid w:val="00671DA0"/>
    <w:rsid w:val="00695DD0"/>
    <w:rsid w:val="006D21E7"/>
    <w:rsid w:val="0071514B"/>
    <w:rsid w:val="00747E33"/>
    <w:rsid w:val="00756F57"/>
    <w:rsid w:val="008E4A6D"/>
    <w:rsid w:val="009729E3"/>
    <w:rsid w:val="0099090C"/>
    <w:rsid w:val="009D0888"/>
    <w:rsid w:val="00A65CD5"/>
    <w:rsid w:val="00B650B8"/>
    <w:rsid w:val="00C00EBD"/>
    <w:rsid w:val="00C3376B"/>
    <w:rsid w:val="00C430AD"/>
    <w:rsid w:val="00CF02CA"/>
    <w:rsid w:val="00D30FD6"/>
    <w:rsid w:val="00D55ED1"/>
    <w:rsid w:val="00D73FDD"/>
    <w:rsid w:val="00DD0269"/>
    <w:rsid w:val="00E22B7B"/>
    <w:rsid w:val="00E45576"/>
    <w:rsid w:val="00E8270C"/>
    <w:rsid w:val="00FC4B9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8082A-019B-4AEF-BF4C-846A7AB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.Bodrossy@csiro.au" TargetMode="External"/><Relationship Id="rId13" Type="http://schemas.openxmlformats.org/officeDocument/2006/relationships/hyperlink" Target="mailto:jein@pml.ac.uk" TargetMode="External"/><Relationship Id="rId18" Type="http://schemas.openxmlformats.org/officeDocument/2006/relationships/hyperlink" Target="mailto:nick.roden@utas.edu.a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onny.stark@aad.gov.au" TargetMode="External"/><Relationship Id="rId7" Type="http://schemas.openxmlformats.org/officeDocument/2006/relationships/hyperlink" Target="mailto:j.g.black@utas.edu.au" TargetMode="External"/><Relationship Id="rId12" Type="http://schemas.openxmlformats.org/officeDocument/2006/relationships/hyperlink" Target="mailto:headley@mbari.org" TargetMode="External"/><Relationship Id="rId17" Type="http://schemas.openxmlformats.org/officeDocument/2006/relationships/hyperlink" Target="mailto:anqu@pml.ac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drew.mcminn@utas.edu.au" TargetMode="External"/><Relationship Id="rId20" Type="http://schemas.openxmlformats.org/officeDocument/2006/relationships/hyperlink" Target="mailto:emilycshaw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arry@mbari.org" TargetMode="External"/><Relationship Id="rId11" Type="http://schemas.openxmlformats.org/officeDocument/2006/relationships/hyperlink" Target="mailto:f.gazeau@obs-vlfr.fr" TargetMode="External"/><Relationship Id="rId24" Type="http://schemas.openxmlformats.org/officeDocument/2006/relationships/hyperlink" Target="mailto:swi@pml.ac.uk" TargetMode="External"/><Relationship Id="rId5" Type="http://schemas.openxmlformats.org/officeDocument/2006/relationships/hyperlink" Target="mailto:gattuso@obs-vlfr.fr" TargetMode="External"/><Relationship Id="rId15" Type="http://schemas.openxmlformats.org/officeDocument/2006/relationships/hyperlink" Target="mailto:Mark.Milnes@aad.gov.au" TargetMode="External"/><Relationship Id="rId23" Type="http://schemas.openxmlformats.org/officeDocument/2006/relationships/hyperlink" Target="mailto:Steven.whiteside@aad.gov.au" TargetMode="External"/><Relationship Id="rId10" Type="http://schemas.openxmlformats.org/officeDocument/2006/relationships/hyperlink" Target="mailto:gattuso@obs-vlfr.fr" TargetMode="External"/><Relationship Id="rId19" Type="http://schemas.openxmlformats.org/officeDocument/2006/relationships/hyperlink" Target="mailto:john.runcie@aquation.com.au" TargetMode="External"/><Relationship Id="rId4" Type="http://schemas.openxmlformats.org/officeDocument/2006/relationships/hyperlink" Target="mailto:jonny.stark@aad.gov.au" TargetMode="External"/><Relationship Id="rId9" Type="http://schemas.openxmlformats.org/officeDocument/2006/relationships/hyperlink" Target="mailto:Juandiego.Gaitanespitia@csiro.au" TargetMode="External"/><Relationship Id="rId14" Type="http://schemas.openxmlformats.org/officeDocument/2006/relationships/hyperlink" Target="mailto:glenn.johnstone@aad.gov.au" TargetMode="External"/><Relationship Id="rId22" Type="http://schemas.openxmlformats.org/officeDocument/2006/relationships/hyperlink" Target="mailto:scott.stark@aa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jonny_sta</dc:creator>
  <cp:lastModifiedBy>Ben</cp:lastModifiedBy>
  <cp:revision>2</cp:revision>
  <dcterms:created xsi:type="dcterms:W3CDTF">2016-02-25T23:52:00Z</dcterms:created>
  <dcterms:modified xsi:type="dcterms:W3CDTF">2016-02-25T23:52:00Z</dcterms:modified>
</cp:coreProperties>
</file>